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569E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Uchwała nr ………………</w:t>
      </w:r>
    </w:p>
    <w:p w14:paraId="02D6BAAD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Rady Gminy Pępowo</w:t>
      </w:r>
    </w:p>
    <w:p w14:paraId="02C43912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z dnia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…………</w:t>
      </w:r>
    </w:p>
    <w:p w14:paraId="3CCE2030" w14:textId="77777777" w:rsidR="0055686E" w:rsidRPr="0055686E" w:rsidRDefault="0055686E" w:rsidP="0055686E">
      <w:pPr>
        <w:suppressAutoHyphens/>
        <w:autoSpaceDN w:val="0"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AB5A83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6028BC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sprawie: uchwalenia programu 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rok 2023.</w:t>
      </w:r>
    </w:p>
    <w:p w14:paraId="1AB88C8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F33ACF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Na podstawie art. 5a ust. 1 ustawy z dnia 24 kwietnia 2003 r. o </w:t>
      </w:r>
      <w:bookmarkStart w:id="0" w:name="_Hlk115177838"/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działalności pożytku publicznego i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 wolontariacie (</w:t>
      </w:r>
      <w:proofErr w:type="spellStart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t.j</w:t>
      </w:r>
      <w:proofErr w:type="spellEnd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. Dz. U. z 2022 r. poz. 1327 ze zm.)</w:t>
      </w:r>
      <w:bookmarkEnd w:id="0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Rada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Gminy Pępowo uchwala co następuje:</w:t>
      </w:r>
    </w:p>
    <w:p w14:paraId="7223DA08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64706601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§1</w:t>
      </w:r>
    </w:p>
    <w:p w14:paraId="4706335E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Uchwala się „Program współpracy Gminy Pępowo z organizacjami pozarządowymi oraz innymi podmiotami prowadzącymi działalność pożytku publicznego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na rok 2023” stanowiący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Załącznik do niniejszej uchwały.</w:t>
      </w:r>
    </w:p>
    <w:p w14:paraId="53ED726A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74B4178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§2</w:t>
      </w:r>
    </w:p>
    <w:p w14:paraId="7D1B872F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Wykonanie uchwały powierza się Wójtowi Gminy Pępowo.</w:t>
      </w:r>
    </w:p>
    <w:p w14:paraId="241E1A2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31DEECD1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ab/>
        <w:t>§3</w:t>
      </w:r>
    </w:p>
    <w:p w14:paraId="502FD7CE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Uchwała wchodzi w życie z dniem podjęcia.</w:t>
      </w:r>
    </w:p>
    <w:p w14:paraId="5676D76C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8331F0E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C3B273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45D301F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60BCA63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D60097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0858CBDE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191B3C0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DA9BE1D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53EF57EB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00CB61A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22B2D438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41843AD7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Do Uchwały Nr…….</w:t>
      </w:r>
    </w:p>
    <w:p w14:paraId="08D2236C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Rady Gminy Pępowo</w:t>
      </w:r>
    </w:p>
    <w:p w14:paraId="00A5AD7F" w14:textId="77777777" w:rsidR="0055686E" w:rsidRPr="0055686E" w:rsidRDefault="0055686E" w:rsidP="00556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86E">
        <w:rPr>
          <w:rFonts w:ascii="Times New Roman" w:hAnsi="Times New Roman" w:cs="Times New Roman"/>
          <w:sz w:val="24"/>
          <w:szCs w:val="24"/>
        </w:rPr>
        <w:t>Z dnia…..</w:t>
      </w:r>
    </w:p>
    <w:p w14:paraId="6EFD8AA5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w sprawie: uchwalenia programu 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rok 2023.</w:t>
      </w:r>
    </w:p>
    <w:p w14:paraId="0FBCCDE9" w14:textId="77777777" w:rsidR="0055686E" w:rsidRPr="0055686E" w:rsidRDefault="0055686E" w:rsidP="005568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342D4C" w14:textId="77777777" w:rsidR="0055686E" w:rsidRPr="0055686E" w:rsidRDefault="0055686E" w:rsidP="0055686E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5686E">
        <w:rPr>
          <w:rFonts w:ascii="Times New Roman" w:hAnsi="Times New Roman" w:cs="Times New Roman"/>
          <w:sz w:val="24"/>
          <w:szCs w:val="24"/>
        </w:rPr>
        <w:t xml:space="preserve">                  Zgodnie z zapisem art.5a ust.1 uchwały z dnia 24 kwietnia 2003 r. o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działalności pożytku publicznego i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o wolontariacie (</w:t>
      </w:r>
      <w:proofErr w:type="spellStart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t.j</w:t>
      </w:r>
      <w:proofErr w:type="spellEnd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. Dz. U. z 2022 r. poz. 1327 ze zm.), jednostki administracji samorządowej zobowiązane są do uchwalania rocznych programów współpracy z organizacjami pozarządowymi ora podmiotami wymienionymi w art.3 ust.3 ww. ustawy. Program ten winien zostać uchwalony do dnia 30 listopada  roku poprzedzającego okres jego obowiązywania. </w:t>
      </w:r>
    </w:p>
    <w:p w14:paraId="41BAABA7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            Projekt „Programu 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współpracy Gminy Pępowo z organizacjami pozarządowymi oraz innymi podmiotami prowadzącymi działalność pożytku publicznego na 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rok 2023  został poddany konsultacjom z organizacjami pozarządowymi i innymi podmiotami, o których mowa w art.3 ust.3 ww. ustawy.</w:t>
      </w:r>
    </w:p>
    <w:p w14:paraId="315806DA" w14:textId="77777777" w:rsidR="0055686E" w:rsidRPr="0055686E" w:rsidRDefault="0055686E" w:rsidP="0055686E">
      <w:pPr>
        <w:spacing w:line="36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            W dniu 29.09.2022 r. Wójt Gminy Pępowo  rozpatrzył uwagi i opinię </w:t>
      </w:r>
      <w:r w:rsidRPr="0055686E">
        <w:rPr>
          <w:rFonts w:ascii="Times New Roman" w:hAnsi="Times New Roman" w:cs="Times New Roman"/>
          <w:sz w:val="24"/>
          <w:szCs w:val="24"/>
        </w:rPr>
        <w:t>złożone przez organizacje pozarządowe podczas trwających konsultacji. Uwagi i opinie dotyczyły : zasad współpracy, form współpracy oraz priorytetowych zadań publicznych. Część uwag została przyjęta, a część nie  uwzględniona. Szczegółowe zestawienie uwag i opinii zostało umieszczone w dniu 29.09.2022 r. w informacji dotyczącej rozpatrzenia opinii i uwag złożonych przez organizacje pozarządowe podczas konsultacji</w:t>
      </w:r>
    </w:p>
    <w:p w14:paraId="190BA33A" w14:textId="77777777" w:rsidR="0055686E" w:rsidRPr="0055686E" w:rsidRDefault="0055686E" w:rsidP="0055686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686E">
        <w:rPr>
          <w:rFonts w:ascii="Times New Roman" w:hAnsi="Times New Roman" w:cs="Times New Roman"/>
          <w:color w:val="000000" w:themeColor="text1"/>
        </w:rPr>
        <w:t xml:space="preserve">                      Tym samym podjęcie niniejszej uchwały w sprawie uchwalenia „</w:t>
      </w:r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Programu współpracy </w:t>
      </w:r>
      <w:bookmarkStart w:id="1" w:name="_Hlk115345935"/>
      <w:r w:rsidRPr="0055686E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Gminy Pępowo z organizacjami pozarządowymi oraz innymi podmiotami prowadzącymi działalność pożytku publicznego</w:t>
      </w:r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na rok 2023”</w:t>
      </w:r>
      <w:bookmarkEnd w:id="1"/>
      <w:r w:rsidRPr="0055686E"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jest zasadne.</w:t>
      </w:r>
    </w:p>
    <w:p w14:paraId="6E81AD3A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</w:p>
    <w:p w14:paraId="7FDF7D02" w14:textId="77777777" w:rsidR="0055686E" w:rsidRPr="0055686E" w:rsidRDefault="0055686E" w:rsidP="0055686E">
      <w:pPr>
        <w:suppressAutoHyphens/>
        <w:autoSpaceDN w:val="0"/>
        <w:spacing w:after="0" w:line="360" w:lineRule="auto"/>
        <w:jc w:val="both"/>
        <w:rPr>
          <w:rFonts w:ascii="Times New Roman" w:eastAsia="NSimSun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p w14:paraId="3BCBA825" w14:textId="77777777" w:rsidR="0055686E" w:rsidRPr="0055686E" w:rsidRDefault="0055686E" w:rsidP="0055686E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536DB10" w14:textId="77777777" w:rsidR="001D4446" w:rsidRPr="0055686E" w:rsidRDefault="001D4446" w:rsidP="0055686E"/>
    <w:sectPr w:rsidR="001D4446" w:rsidRPr="00556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1A"/>
    <w:rsid w:val="001D4446"/>
    <w:rsid w:val="00456A25"/>
    <w:rsid w:val="0055686E"/>
    <w:rsid w:val="00771A6B"/>
    <w:rsid w:val="007A5D5C"/>
    <w:rsid w:val="007E611A"/>
    <w:rsid w:val="009C046D"/>
    <w:rsid w:val="00A64C8F"/>
    <w:rsid w:val="00BC779E"/>
    <w:rsid w:val="00D948BA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6AC9"/>
  <w15:chartTrackingRefBased/>
  <w15:docId w15:val="{54D468B6-788C-48B2-AEBF-A018CE2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4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779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2</cp:revision>
  <dcterms:created xsi:type="dcterms:W3CDTF">2022-09-29T11:36:00Z</dcterms:created>
  <dcterms:modified xsi:type="dcterms:W3CDTF">2022-09-29T11:36:00Z</dcterms:modified>
</cp:coreProperties>
</file>